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6BBA" w:rsidRPr="00820FF9" w:rsidRDefault="00482D52" w:rsidP="00482D52">
      <w:pPr>
        <w:spacing w:after="0"/>
        <w:jc w:val="center"/>
        <w:rPr>
          <w:rFonts w:ascii="Times New Roman" w:hAnsi="Times New Roman"/>
          <w:b/>
        </w:rPr>
      </w:pPr>
      <w:r w:rsidRPr="00820FF9">
        <w:rPr>
          <w:rFonts w:ascii="Times New Roman" w:hAnsi="Times New Roman"/>
          <w:b/>
        </w:rPr>
        <w:t>ЗВІТ</w:t>
      </w:r>
    </w:p>
    <w:p w:rsidR="00482D52" w:rsidRPr="00820FF9" w:rsidRDefault="00482D52" w:rsidP="00243306">
      <w:pPr>
        <w:spacing w:after="0"/>
        <w:jc w:val="both"/>
        <w:rPr>
          <w:rFonts w:ascii="Times New Roman" w:hAnsi="Times New Roman"/>
          <w:b/>
        </w:rPr>
      </w:pPr>
      <w:r w:rsidRPr="00820FF9">
        <w:rPr>
          <w:rFonts w:ascii="Times New Roman" w:hAnsi="Times New Roman"/>
          <w:b/>
        </w:rPr>
        <w:t>комісії з питань перейменування об’єктів Ічнянської міської ради щодо визначення переліку вулиць та провулків в населених пунктах Ічнянської міської територіальної громади, які підлягають перейменуванню, пропозицій, що надійшли від юридичних та фізичних осіб стосовно присвоєння вулицям та провулкам нових назв, ходу обговорення пропозицій та висновки комісії.</w:t>
      </w:r>
    </w:p>
    <w:p w:rsidR="00482D52" w:rsidRDefault="00482D52" w:rsidP="00482D52">
      <w:pPr>
        <w:spacing w:after="0"/>
        <w:rPr>
          <w:rFonts w:ascii="Times New Roman" w:hAnsi="Times New Roman"/>
        </w:rPr>
      </w:pPr>
    </w:p>
    <w:p w:rsidR="00EC4FF7" w:rsidRDefault="00EC4FF7" w:rsidP="00482D52">
      <w:pPr>
        <w:spacing w:after="0"/>
        <w:rPr>
          <w:rFonts w:ascii="Times New Roman" w:hAnsi="Times New Roman"/>
        </w:rPr>
      </w:pPr>
      <w:r>
        <w:rPr>
          <w:rFonts w:ascii="Times New Roman" w:hAnsi="Times New Roman"/>
        </w:rPr>
        <w:t xml:space="preserve">В ході підготовки та обговорення проведено 4 засідання комісії </w:t>
      </w:r>
      <w:r w:rsidRPr="00482D52">
        <w:rPr>
          <w:rFonts w:ascii="Times New Roman" w:hAnsi="Times New Roman"/>
        </w:rPr>
        <w:t>з питань перейменування об’єктів Ічнянської міської рад</w:t>
      </w:r>
      <w:r>
        <w:rPr>
          <w:rFonts w:ascii="Times New Roman" w:hAnsi="Times New Roman"/>
        </w:rPr>
        <w:t xml:space="preserve">и відповідно з </w:t>
      </w:r>
      <w:r w:rsidRPr="00820FF9">
        <w:rPr>
          <w:rFonts w:ascii="Times New Roman" w:hAnsi="Times New Roman"/>
          <w:u w:val="single"/>
        </w:rPr>
        <w:t>порядком денним</w:t>
      </w:r>
      <w:r>
        <w:rPr>
          <w:rFonts w:ascii="Times New Roman" w:hAnsi="Times New Roman"/>
        </w:rPr>
        <w:t>:</w:t>
      </w:r>
    </w:p>
    <w:p w:rsidR="00EC4FF7" w:rsidRDefault="00EC4FF7" w:rsidP="00482D52">
      <w:pPr>
        <w:spacing w:after="0"/>
        <w:rPr>
          <w:rFonts w:ascii="Times New Roman" w:hAnsi="Times New Roman"/>
        </w:rPr>
      </w:pPr>
    </w:p>
    <w:p w:rsidR="00EC4FF7" w:rsidRPr="00820FF9" w:rsidRDefault="00820FF9" w:rsidP="00820FF9">
      <w:pPr>
        <w:spacing w:after="0" w:line="240" w:lineRule="auto"/>
        <w:jc w:val="center"/>
        <w:rPr>
          <w:rFonts w:ascii="Times New Roman" w:hAnsi="Times New Roman"/>
          <w:b/>
          <w:i/>
        </w:rPr>
      </w:pPr>
      <w:r w:rsidRPr="00820FF9">
        <w:rPr>
          <w:rFonts w:ascii="Times New Roman" w:hAnsi="Times New Roman"/>
          <w:b/>
          <w:i/>
        </w:rPr>
        <w:t xml:space="preserve">Перше </w:t>
      </w:r>
      <w:r w:rsidR="00EC4FF7" w:rsidRPr="00820FF9">
        <w:rPr>
          <w:rFonts w:ascii="Times New Roman" w:hAnsi="Times New Roman"/>
          <w:b/>
          <w:i/>
        </w:rPr>
        <w:t>засідання: (</w:t>
      </w:r>
      <w:r w:rsidR="00153192" w:rsidRPr="00F246D1">
        <w:rPr>
          <w:rFonts w:ascii="Times New Roman" w:hAnsi="Times New Roman"/>
          <w:b/>
          <w:i/>
        </w:rPr>
        <w:t>23.06.2022р</w:t>
      </w:r>
      <w:r w:rsidR="00630637">
        <w:rPr>
          <w:rFonts w:ascii="Times New Roman" w:hAnsi="Times New Roman"/>
          <w:b/>
          <w:i/>
        </w:rPr>
        <w:t>.</w:t>
      </w:r>
      <w:r w:rsidR="00EC4FF7" w:rsidRPr="00820FF9">
        <w:rPr>
          <w:rFonts w:ascii="Times New Roman" w:hAnsi="Times New Roman"/>
          <w:b/>
          <w:i/>
        </w:rPr>
        <w:t>)</w:t>
      </w:r>
    </w:p>
    <w:p w:rsidR="00EC4FF7" w:rsidRPr="000B7554" w:rsidRDefault="000B7554" w:rsidP="00820FF9">
      <w:pPr>
        <w:spacing w:after="0" w:line="240" w:lineRule="auto"/>
        <w:jc w:val="both"/>
        <w:rPr>
          <w:rFonts w:ascii="Times New Roman" w:hAnsi="Times New Roman"/>
        </w:rPr>
      </w:pPr>
      <w:r>
        <w:rPr>
          <w:rFonts w:ascii="Times New Roman" w:hAnsi="Times New Roman"/>
        </w:rPr>
        <w:t xml:space="preserve">1. </w:t>
      </w:r>
      <w:r w:rsidR="00EC4FF7" w:rsidRPr="000B7554">
        <w:rPr>
          <w:rFonts w:ascii="Times New Roman" w:hAnsi="Times New Roman"/>
        </w:rPr>
        <w:t xml:space="preserve">Про </w:t>
      </w:r>
      <w:r>
        <w:rPr>
          <w:rFonts w:ascii="Times New Roman" w:hAnsi="Times New Roman"/>
        </w:rPr>
        <w:t xml:space="preserve">порядок </w:t>
      </w:r>
      <w:r w:rsidR="00EC4FF7" w:rsidRPr="000B7554">
        <w:rPr>
          <w:rFonts w:ascii="Times New Roman" w:hAnsi="Times New Roman"/>
        </w:rPr>
        <w:t>проведення громадських обговорень по перейменуванню вулиць в населених пунктах Ічнянської міської територіальної громади.</w:t>
      </w:r>
      <w:r w:rsidR="00EC4FF7" w:rsidRPr="000B7554">
        <w:rPr>
          <w:rFonts w:ascii="Times New Roman" w:hAnsi="Times New Roman"/>
          <w:i/>
        </w:rPr>
        <w:t xml:space="preserve"> </w:t>
      </w:r>
    </w:p>
    <w:p w:rsidR="00EC4FF7" w:rsidRPr="000B7554" w:rsidRDefault="000B7554" w:rsidP="00820FF9">
      <w:pPr>
        <w:pStyle w:val="a7"/>
        <w:spacing w:after="0" w:line="240" w:lineRule="auto"/>
        <w:ind w:left="0"/>
        <w:jc w:val="both"/>
        <w:rPr>
          <w:rFonts w:ascii="Times New Roman" w:hAnsi="Times New Roman"/>
        </w:rPr>
      </w:pPr>
      <w:r>
        <w:rPr>
          <w:rFonts w:ascii="Times New Roman" w:hAnsi="Times New Roman"/>
        </w:rPr>
        <w:t xml:space="preserve">2. </w:t>
      </w:r>
      <w:r w:rsidR="00EC4FF7" w:rsidRPr="000B7554">
        <w:rPr>
          <w:rFonts w:ascii="Times New Roman" w:hAnsi="Times New Roman"/>
        </w:rPr>
        <w:t xml:space="preserve">Про </w:t>
      </w:r>
      <w:r w:rsidR="00220849">
        <w:rPr>
          <w:rFonts w:ascii="Times New Roman" w:hAnsi="Times New Roman"/>
        </w:rPr>
        <w:t xml:space="preserve">порядок визначення та </w:t>
      </w:r>
      <w:r w:rsidR="00EC4FF7" w:rsidRPr="000B7554">
        <w:rPr>
          <w:rFonts w:ascii="Times New Roman" w:hAnsi="Times New Roman"/>
        </w:rPr>
        <w:t>затвердження переліку вулиць, які підлягають першочерговому перейменуванню відповідно до Закону України «Про засудження комуністичного та націонал-соціалістичного (нацистського) тоталітарних режимів в Україні та заборону пропаганди їхньої символіки» та викликів сьогодення.</w:t>
      </w:r>
    </w:p>
    <w:p w:rsidR="00EC4FF7" w:rsidRDefault="000B7554" w:rsidP="00820FF9">
      <w:pPr>
        <w:pStyle w:val="a7"/>
        <w:spacing w:after="0" w:line="240" w:lineRule="auto"/>
        <w:ind w:left="0"/>
        <w:jc w:val="both"/>
        <w:rPr>
          <w:rFonts w:ascii="Times New Roman" w:hAnsi="Times New Roman"/>
        </w:rPr>
      </w:pPr>
      <w:r>
        <w:rPr>
          <w:rFonts w:ascii="Times New Roman" w:hAnsi="Times New Roman"/>
        </w:rPr>
        <w:t xml:space="preserve">3. </w:t>
      </w:r>
      <w:r w:rsidR="00EC4FF7" w:rsidRPr="00EC4FF7">
        <w:rPr>
          <w:rFonts w:ascii="Times New Roman" w:hAnsi="Times New Roman"/>
        </w:rPr>
        <w:t xml:space="preserve">Про затвердження календарного плану проведення заходів по перейменуванню вулиць в населених пунктах Ічнянської міської територіальної </w:t>
      </w:r>
      <w:r w:rsidR="00EC4FF7">
        <w:rPr>
          <w:rFonts w:ascii="Times New Roman" w:hAnsi="Times New Roman"/>
        </w:rPr>
        <w:t>.</w:t>
      </w:r>
    </w:p>
    <w:p w:rsidR="00482D52" w:rsidRPr="00EC4FF7" w:rsidRDefault="000B7554" w:rsidP="00820FF9">
      <w:pPr>
        <w:pStyle w:val="a7"/>
        <w:spacing w:after="0" w:line="240" w:lineRule="auto"/>
        <w:ind w:left="0"/>
        <w:jc w:val="both"/>
        <w:rPr>
          <w:rFonts w:ascii="Times New Roman" w:hAnsi="Times New Roman"/>
        </w:rPr>
      </w:pPr>
      <w:r>
        <w:rPr>
          <w:rFonts w:ascii="Times New Roman" w:hAnsi="Times New Roman"/>
        </w:rPr>
        <w:t xml:space="preserve">4. </w:t>
      </w:r>
      <w:r w:rsidR="00EC4FF7" w:rsidRPr="00EC4FF7">
        <w:rPr>
          <w:rFonts w:ascii="Times New Roman" w:hAnsi="Times New Roman"/>
        </w:rPr>
        <w:t>Про затвердження зразка протоколу громадських обговорень (зборів) жителів вулиці щодо перейменування вулиць та додатку до нього</w:t>
      </w:r>
      <w:r w:rsidR="00EC4FF7" w:rsidRPr="00EC4FF7">
        <w:rPr>
          <w:rFonts w:ascii="Times New Roman" w:hAnsi="Times New Roman"/>
          <w:i/>
        </w:rPr>
        <w:t xml:space="preserve">. </w:t>
      </w:r>
    </w:p>
    <w:p w:rsidR="00EC4FF7" w:rsidRDefault="00EC4FF7" w:rsidP="00EC4FF7">
      <w:pPr>
        <w:pStyle w:val="a7"/>
        <w:spacing w:after="0" w:line="240" w:lineRule="auto"/>
        <w:rPr>
          <w:rFonts w:ascii="Times New Roman" w:hAnsi="Times New Roman"/>
          <w:i/>
        </w:rPr>
      </w:pPr>
    </w:p>
    <w:p w:rsidR="00820FF9" w:rsidRPr="00820FF9" w:rsidRDefault="00820FF9" w:rsidP="00820FF9">
      <w:pPr>
        <w:spacing w:after="0" w:line="240" w:lineRule="auto"/>
        <w:jc w:val="center"/>
        <w:rPr>
          <w:rFonts w:ascii="Times New Roman" w:hAnsi="Times New Roman"/>
          <w:b/>
          <w:i/>
        </w:rPr>
      </w:pPr>
      <w:r>
        <w:rPr>
          <w:rFonts w:ascii="Times New Roman" w:hAnsi="Times New Roman"/>
          <w:b/>
          <w:i/>
        </w:rPr>
        <w:t>Друг</w:t>
      </w:r>
      <w:r w:rsidRPr="00820FF9">
        <w:rPr>
          <w:rFonts w:ascii="Times New Roman" w:hAnsi="Times New Roman"/>
          <w:b/>
          <w:i/>
        </w:rPr>
        <w:t>е засідання: (</w:t>
      </w:r>
      <w:r w:rsidR="00153192" w:rsidRPr="00820FF9">
        <w:rPr>
          <w:rFonts w:ascii="Times New Roman" w:hAnsi="Times New Roman"/>
          <w:b/>
          <w:i/>
        </w:rPr>
        <w:t>04.07.2022р.</w:t>
      </w:r>
      <w:r w:rsidRPr="00820FF9">
        <w:rPr>
          <w:rFonts w:ascii="Times New Roman" w:hAnsi="Times New Roman"/>
          <w:b/>
          <w:i/>
        </w:rPr>
        <w:t>)</w:t>
      </w:r>
    </w:p>
    <w:p w:rsidR="000B7554" w:rsidRPr="000B7554" w:rsidRDefault="000B7554" w:rsidP="00820FF9">
      <w:pPr>
        <w:pStyle w:val="a7"/>
        <w:spacing w:after="0" w:line="240" w:lineRule="auto"/>
        <w:ind w:left="0"/>
        <w:jc w:val="both"/>
        <w:rPr>
          <w:rFonts w:ascii="Times New Roman" w:hAnsi="Times New Roman"/>
        </w:rPr>
      </w:pPr>
      <w:r>
        <w:rPr>
          <w:rFonts w:ascii="Times New Roman" w:hAnsi="Times New Roman"/>
        </w:rPr>
        <w:t>1.</w:t>
      </w:r>
      <w:r w:rsidRPr="000B7554">
        <w:rPr>
          <w:rFonts w:ascii="Times New Roman" w:hAnsi="Times New Roman"/>
        </w:rPr>
        <w:t xml:space="preserve">Про </w:t>
      </w:r>
      <w:r>
        <w:rPr>
          <w:rFonts w:ascii="Times New Roman" w:hAnsi="Times New Roman"/>
        </w:rPr>
        <w:t>комісію</w:t>
      </w:r>
      <w:r w:rsidRPr="000B7554">
        <w:rPr>
          <w:rFonts w:ascii="Times New Roman" w:hAnsi="Times New Roman"/>
        </w:rPr>
        <w:t xml:space="preserve"> з питань перейменування об’єктів Ічнянської міської ради, її  склад та положення про дану комісію</w:t>
      </w:r>
      <w:r w:rsidRPr="000B7554">
        <w:rPr>
          <w:rFonts w:ascii="Times New Roman" w:hAnsi="Times New Roman"/>
          <w:i/>
        </w:rPr>
        <w:t xml:space="preserve">. </w:t>
      </w:r>
    </w:p>
    <w:p w:rsidR="000B7554" w:rsidRDefault="000B7554" w:rsidP="00820FF9">
      <w:pPr>
        <w:pStyle w:val="a7"/>
        <w:spacing w:after="0" w:line="240" w:lineRule="auto"/>
        <w:ind w:left="0"/>
        <w:jc w:val="both"/>
        <w:rPr>
          <w:rFonts w:ascii="Times New Roman" w:hAnsi="Times New Roman"/>
        </w:rPr>
      </w:pPr>
      <w:r>
        <w:rPr>
          <w:rFonts w:ascii="Times New Roman" w:hAnsi="Times New Roman"/>
        </w:rPr>
        <w:t xml:space="preserve">2.Нормативно – правова база процедури перейменування </w:t>
      </w:r>
      <w:r w:rsidRPr="006B4498">
        <w:rPr>
          <w:rFonts w:ascii="Times New Roman" w:hAnsi="Times New Roman"/>
        </w:rPr>
        <w:t>об’єктів Ічнянської міської ради</w:t>
      </w:r>
      <w:r>
        <w:rPr>
          <w:rFonts w:ascii="Times New Roman" w:hAnsi="Times New Roman"/>
        </w:rPr>
        <w:t>.</w:t>
      </w:r>
      <w:r>
        <w:rPr>
          <w:rFonts w:ascii="Times New Roman" w:hAnsi="Times New Roman"/>
          <w:i/>
        </w:rPr>
        <w:t xml:space="preserve"> </w:t>
      </w:r>
    </w:p>
    <w:p w:rsidR="000B7554" w:rsidRDefault="000B7554" w:rsidP="00820FF9">
      <w:pPr>
        <w:pStyle w:val="a7"/>
        <w:spacing w:after="0" w:line="240" w:lineRule="auto"/>
        <w:ind w:left="0"/>
        <w:jc w:val="both"/>
        <w:rPr>
          <w:rFonts w:ascii="Times New Roman" w:hAnsi="Times New Roman"/>
        </w:rPr>
      </w:pPr>
      <w:r>
        <w:rPr>
          <w:rFonts w:ascii="Times New Roman" w:hAnsi="Times New Roman"/>
        </w:rPr>
        <w:t>3.Визначення переліку об’єктів, по яких є доцільність переглянути зміни назв в процесі декомунізації та в руслі останніх подій.(В розрізі населених пунктів)</w:t>
      </w:r>
      <w:r>
        <w:rPr>
          <w:rFonts w:ascii="Times New Roman" w:hAnsi="Times New Roman"/>
          <w:i/>
        </w:rPr>
        <w:t>.</w:t>
      </w:r>
    </w:p>
    <w:p w:rsidR="000B7554" w:rsidRPr="006A488F" w:rsidRDefault="000B7554" w:rsidP="00820FF9">
      <w:pPr>
        <w:pStyle w:val="a7"/>
        <w:spacing w:after="0" w:line="240" w:lineRule="auto"/>
        <w:ind w:left="0"/>
        <w:jc w:val="both"/>
        <w:rPr>
          <w:rFonts w:ascii="Times New Roman" w:hAnsi="Times New Roman"/>
        </w:rPr>
      </w:pPr>
      <w:r>
        <w:rPr>
          <w:rFonts w:ascii="Times New Roman" w:hAnsi="Times New Roman"/>
        </w:rPr>
        <w:t>4.Порядок проведення громадського обговорення.</w:t>
      </w:r>
    </w:p>
    <w:p w:rsidR="000B7554" w:rsidRPr="006A488F" w:rsidRDefault="000B7554" w:rsidP="00820FF9">
      <w:pPr>
        <w:pStyle w:val="a7"/>
        <w:spacing w:after="0" w:line="240" w:lineRule="auto"/>
        <w:ind w:left="0"/>
        <w:jc w:val="both"/>
        <w:rPr>
          <w:rFonts w:ascii="Times New Roman" w:hAnsi="Times New Roman"/>
        </w:rPr>
      </w:pPr>
      <w:r>
        <w:rPr>
          <w:rFonts w:ascii="Times New Roman" w:hAnsi="Times New Roman"/>
        </w:rPr>
        <w:t>5.</w:t>
      </w:r>
      <w:r w:rsidRPr="006A488F">
        <w:rPr>
          <w:rFonts w:ascii="Times New Roman" w:hAnsi="Times New Roman"/>
        </w:rPr>
        <w:t>Про початок проведення громадського обговорення</w:t>
      </w:r>
    </w:p>
    <w:p w:rsidR="00EC4FF7" w:rsidRDefault="00EC4FF7" w:rsidP="00020960">
      <w:pPr>
        <w:pStyle w:val="a7"/>
        <w:spacing w:after="0" w:line="240" w:lineRule="auto"/>
        <w:ind w:left="1080"/>
        <w:rPr>
          <w:rFonts w:ascii="Times New Roman" w:hAnsi="Times New Roman"/>
          <w:b/>
          <w:i/>
        </w:rPr>
      </w:pPr>
    </w:p>
    <w:p w:rsidR="00F246D1" w:rsidRPr="00820FF9" w:rsidRDefault="00F246D1" w:rsidP="00F246D1">
      <w:pPr>
        <w:spacing w:after="0" w:line="240" w:lineRule="auto"/>
        <w:jc w:val="center"/>
        <w:rPr>
          <w:rFonts w:ascii="Times New Roman" w:hAnsi="Times New Roman"/>
          <w:b/>
          <w:i/>
        </w:rPr>
      </w:pPr>
      <w:r>
        <w:rPr>
          <w:rFonts w:ascii="Times New Roman" w:hAnsi="Times New Roman"/>
          <w:b/>
          <w:i/>
        </w:rPr>
        <w:t>Третє</w:t>
      </w:r>
      <w:r w:rsidRPr="00820FF9">
        <w:rPr>
          <w:rFonts w:ascii="Times New Roman" w:hAnsi="Times New Roman"/>
          <w:b/>
          <w:i/>
        </w:rPr>
        <w:t xml:space="preserve"> засідання: (</w:t>
      </w:r>
      <w:r w:rsidRPr="00F246D1">
        <w:rPr>
          <w:rFonts w:ascii="Times New Roman" w:hAnsi="Times New Roman"/>
          <w:b/>
          <w:i/>
        </w:rPr>
        <w:t>05.08.2022р</w:t>
      </w:r>
      <w:r w:rsidRPr="00820FF9">
        <w:rPr>
          <w:rFonts w:ascii="Times New Roman" w:hAnsi="Times New Roman"/>
          <w:b/>
          <w:i/>
        </w:rPr>
        <w:t>.)</w:t>
      </w:r>
    </w:p>
    <w:p w:rsidR="002743D7" w:rsidRPr="002743D7" w:rsidRDefault="002743D7" w:rsidP="00820FF9">
      <w:pPr>
        <w:spacing w:after="0" w:line="240" w:lineRule="auto"/>
        <w:jc w:val="both"/>
        <w:rPr>
          <w:rFonts w:ascii="Times New Roman" w:hAnsi="Times New Roman"/>
        </w:rPr>
      </w:pPr>
      <w:r>
        <w:rPr>
          <w:rFonts w:ascii="Times New Roman" w:hAnsi="Times New Roman"/>
        </w:rPr>
        <w:t>1.</w:t>
      </w:r>
      <w:r w:rsidRPr="002743D7">
        <w:rPr>
          <w:rFonts w:ascii="Times New Roman" w:hAnsi="Times New Roman"/>
        </w:rPr>
        <w:t>Про хід проведення громадських обговорень по перейменуванню вулиць в населених пунктах Ічнянської міської територіальної громади</w:t>
      </w:r>
      <w:r>
        <w:rPr>
          <w:rFonts w:ascii="Times New Roman" w:hAnsi="Times New Roman"/>
          <w:i/>
        </w:rPr>
        <w:t>.</w:t>
      </w:r>
    </w:p>
    <w:p w:rsidR="002743D7" w:rsidRPr="002743D7" w:rsidRDefault="002743D7" w:rsidP="00820FF9">
      <w:pPr>
        <w:spacing w:after="0" w:line="240" w:lineRule="auto"/>
        <w:jc w:val="both"/>
        <w:rPr>
          <w:rFonts w:ascii="Times New Roman" w:hAnsi="Times New Roman"/>
        </w:rPr>
      </w:pPr>
      <w:r>
        <w:rPr>
          <w:rFonts w:ascii="Times New Roman" w:hAnsi="Times New Roman"/>
        </w:rPr>
        <w:t>2.</w:t>
      </w:r>
      <w:r w:rsidRPr="002743D7">
        <w:rPr>
          <w:rFonts w:ascii="Times New Roman" w:hAnsi="Times New Roman"/>
        </w:rPr>
        <w:t>Про внесення змін до переліку вулиць</w:t>
      </w:r>
      <w:r>
        <w:rPr>
          <w:rFonts w:ascii="Times New Roman" w:hAnsi="Times New Roman"/>
        </w:rPr>
        <w:t>, які підлягають перейменуванню</w:t>
      </w:r>
      <w:r>
        <w:rPr>
          <w:rFonts w:ascii="Times New Roman" w:hAnsi="Times New Roman"/>
          <w:i/>
        </w:rPr>
        <w:t>.</w:t>
      </w:r>
    </w:p>
    <w:p w:rsidR="002743D7" w:rsidRPr="002743D7" w:rsidRDefault="002743D7" w:rsidP="00820FF9">
      <w:pPr>
        <w:spacing w:after="0" w:line="240" w:lineRule="auto"/>
        <w:jc w:val="both"/>
        <w:rPr>
          <w:rFonts w:ascii="Times New Roman" w:hAnsi="Times New Roman"/>
        </w:rPr>
      </w:pPr>
      <w:r>
        <w:rPr>
          <w:rFonts w:ascii="Times New Roman" w:hAnsi="Times New Roman"/>
        </w:rPr>
        <w:t>3.</w:t>
      </w:r>
      <w:r w:rsidRPr="002743D7">
        <w:rPr>
          <w:rFonts w:ascii="Times New Roman" w:hAnsi="Times New Roman"/>
        </w:rPr>
        <w:t>Про внесення змін до календарного плану проведення заходів щодо першочергового перейменування вулиць в населених пунктах Ічнянської міської територіальної громади</w:t>
      </w:r>
      <w:r>
        <w:rPr>
          <w:rFonts w:ascii="Times New Roman" w:hAnsi="Times New Roman"/>
        </w:rPr>
        <w:t>.</w:t>
      </w:r>
      <w:r w:rsidRPr="002743D7">
        <w:rPr>
          <w:rFonts w:ascii="Times New Roman" w:hAnsi="Times New Roman"/>
          <w:i/>
        </w:rPr>
        <w:t xml:space="preserve"> </w:t>
      </w:r>
    </w:p>
    <w:p w:rsidR="002743D7" w:rsidRPr="002743D7" w:rsidRDefault="002743D7" w:rsidP="00820FF9">
      <w:pPr>
        <w:spacing w:after="0" w:line="240" w:lineRule="auto"/>
        <w:jc w:val="both"/>
        <w:rPr>
          <w:rFonts w:ascii="Times New Roman" w:hAnsi="Times New Roman"/>
        </w:rPr>
      </w:pPr>
      <w:r>
        <w:rPr>
          <w:rFonts w:ascii="Times New Roman" w:hAnsi="Times New Roman"/>
        </w:rPr>
        <w:t>4.</w:t>
      </w:r>
      <w:r w:rsidRPr="002743D7">
        <w:rPr>
          <w:rFonts w:ascii="Times New Roman" w:hAnsi="Times New Roman"/>
        </w:rPr>
        <w:t xml:space="preserve">Інформація в.о.старости Іржавецького старостинського округу та секретаря зборів по перейменуванню вулиці Першотравневої в с.Ступаківка. </w:t>
      </w:r>
      <w:r w:rsidRPr="002743D7">
        <w:rPr>
          <w:rFonts w:ascii="Times New Roman" w:hAnsi="Times New Roman"/>
          <w:i/>
        </w:rPr>
        <w:t xml:space="preserve"> </w:t>
      </w:r>
    </w:p>
    <w:p w:rsidR="00EC4FF7" w:rsidRDefault="00EC4FF7" w:rsidP="002743D7">
      <w:pPr>
        <w:spacing w:after="0" w:line="240" w:lineRule="auto"/>
        <w:rPr>
          <w:rFonts w:ascii="Times New Roman" w:hAnsi="Times New Roman"/>
          <w:b/>
          <w:i/>
        </w:rPr>
      </w:pPr>
    </w:p>
    <w:p w:rsidR="00F246D1" w:rsidRPr="00820FF9" w:rsidRDefault="00F246D1" w:rsidP="00F246D1">
      <w:pPr>
        <w:spacing w:after="0" w:line="240" w:lineRule="auto"/>
        <w:jc w:val="center"/>
        <w:rPr>
          <w:rFonts w:ascii="Times New Roman" w:hAnsi="Times New Roman"/>
          <w:b/>
          <w:i/>
        </w:rPr>
      </w:pPr>
      <w:r>
        <w:rPr>
          <w:rFonts w:ascii="Times New Roman" w:hAnsi="Times New Roman"/>
          <w:b/>
          <w:i/>
        </w:rPr>
        <w:t>Четверте</w:t>
      </w:r>
      <w:r w:rsidRPr="00820FF9">
        <w:rPr>
          <w:rFonts w:ascii="Times New Roman" w:hAnsi="Times New Roman"/>
          <w:b/>
          <w:i/>
        </w:rPr>
        <w:t xml:space="preserve"> засідання: (</w:t>
      </w:r>
      <w:r w:rsidRPr="00F246D1">
        <w:rPr>
          <w:rFonts w:ascii="Times New Roman" w:hAnsi="Times New Roman"/>
          <w:b/>
          <w:i/>
        </w:rPr>
        <w:t>16.09.2022р.)</w:t>
      </w:r>
    </w:p>
    <w:p w:rsidR="00020960" w:rsidRDefault="00020960" w:rsidP="00820FF9">
      <w:pPr>
        <w:spacing w:after="0" w:line="240" w:lineRule="auto"/>
        <w:jc w:val="both"/>
        <w:rPr>
          <w:rFonts w:ascii="Times New Roman" w:hAnsi="Times New Roman"/>
          <w:i/>
        </w:rPr>
      </w:pPr>
      <w:r>
        <w:rPr>
          <w:rFonts w:ascii="Times New Roman" w:hAnsi="Times New Roman"/>
        </w:rPr>
        <w:t>1.</w:t>
      </w:r>
      <w:r w:rsidRPr="00020960">
        <w:rPr>
          <w:rFonts w:ascii="Times New Roman" w:hAnsi="Times New Roman"/>
        </w:rPr>
        <w:t>Про хід проведення громадських обговорень по перейменуванню вулиць в населених пунктах Ічнянської міської територіальної громади</w:t>
      </w:r>
      <w:r>
        <w:rPr>
          <w:rFonts w:ascii="Times New Roman" w:hAnsi="Times New Roman"/>
        </w:rPr>
        <w:t>.</w:t>
      </w:r>
      <w:r w:rsidRPr="00020960">
        <w:rPr>
          <w:rFonts w:ascii="Times New Roman" w:hAnsi="Times New Roman"/>
          <w:i/>
        </w:rPr>
        <w:t xml:space="preserve"> </w:t>
      </w:r>
    </w:p>
    <w:p w:rsidR="00020960" w:rsidRPr="00020960" w:rsidRDefault="00020960" w:rsidP="00820FF9">
      <w:pPr>
        <w:spacing w:after="0" w:line="240" w:lineRule="auto"/>
        <w:jc w:val="both"/>
        <w:rPr>
          <w:rFonts w:ascii="Times New Roman" w:hAnsi="Times New Roman"/>
        </w:rPr>
      </w:pPr>
      <w:r>
        <w:rPr>
          <w:rFonts w:ascii="Times New Roman" w:hAnsi="Times New Roman"/>
        </w:rPr>
        <w:t>2.</w:t>
      </w:r>
      <w:r w:rsidRPr="00020960">
        <w:rPr>
          <w:rFonts w:ascii="Times New Roman" w:hAnsi="Times New Roman"/>
        </w:rPr>
        <w:t>Про внесення змін до календарного плану проведення заходів щодо першочергового перейменування вулиць в населених пунктах Ічнянської міської територіальної громади</w:t>
      </w:r>
      <w:r w:rsidRPr="00020960">
        <w:rPr>
          <w:rFonts w:ascii="Times New Roman" w:hAnsi="Times New Roman"/>
          <w:i/>
        </w:rPr>
        <w:t>.</w:t>
      </w:r>
    </w:p>
    <w:p w:rsidR="00020960" w:rsidRPr="00020960" w:rsidRDefault="00020960" w:rsidP="00820FF9">
      <w:pPr>
        <w:spacing w:after="0" w:line="240" w:lineRule="auto"/>
        <w:jc w:val="both"/>
        <w:rPr>
          <w:rFonts w:ascii="Times New Roman" w:hAnsi="Times New Roman"/>
        </w:rPr>
      </w:pPr>
      <w:r>
        <w:rPr>
          <w:rFonts w:ascii="Times New Roman" w:hAnsi="Times New Roman"/>
        </w:rPr>
        <w:t>3.</w:t>
      </w:r>
      <w:r w:rsidRPr="00020960">
        <w:rPr>
          <w:rFonts w:ascii="Times New Roman" w:hAnsi="Times New Roman"/>
        </w:rPr>
        <w:t xml:space="preserve">Про висвітлення інформації стосовно виконання заходів  щодо перейменування вулиць </w:t>
      </w:r>
      <w:r w:rsidR="00153192">
        <w:rPr>
          <w:rFonts w:ascii="Times New Roman" w:hAnsi="Times New Roman"/>
        </w:rPr>
        <w:t>в</w:t>
      </w:r>
      <w:r w:rsidRPr="00020960">
        <w:rPr>
          <w:rFonts w:ascii="Times New Roman" w:hAnsi="Times New Roman"/>
        </w:rPr>
        <w:t xml:space="preserve"> населених пунктах Ічнянської </w:t>
      </w:r>
      <w:r w:rsidR="00153192">
        <w:rPr>
          <w:rFonts w:ascii="Times New Roman" w:hAnsi="Times New Roman"/>
        </w:rPr>
        <w:t>міської</w:t>
      </w:r>
      <w:r w:rsidRPr="00020960">
        <w:rPr>
          <w:rFonts w:ascii="Times New Roman" w:hAnsi="Times New Roman"/>
        </w:rPr>
        <w:t xml:space="preserve"> територіальної громади та внесення змін до календарного плану.</w:t>
      </w:r>
    </w:p>
    <w:p w:rsidR="00EC4FF7" w:rsidRDefault="00EC4FF7" w:rsidP="00820FF9">
      <w:pPr>
        <w:spacing w:after="0" w:line="240" w:lineRule="auto"/>
        <w:jc w:val="both"/>
        <w:rPr>
          <w:rFonts w:ascii="Times New Roman" w:hAnsi="Times New Roman"/>
          <w:b/>
          <w:i/>
        </w:rPr>
      </w:pPr>
    </w:p>
    <w:p w:rsidR="00020960" w:rsidRDefault="00020960" w:rsidP="00820FF9">
      <w:pPr>
        <w:spacing w:after="0" w:line="240" w:lineRule="auto"/>
        <w:jc w:val="both"/>
        <w:rPr>
          <w:rFonts w:ascii="Times New Roman" w:hAnsi="Times New Roman"/>
        </w:rPr>
      </w:pPr>
      <w:r w:rsidRPr="00020960">
        <w:rPr>
          <w:rFonts w:ascii="Times New Roman" w:hAnsi="Times New Roman"/>
        </w:rPr>
        <w:t>С</w:t>
      </w:r>
      <w:r>
        <w:rPr>
          <w:rFonts w:ascii="Times New Roman" w:hAnsi="Times New Roman"/>
        </w:rPr>
        <w:t xml:space="preserve">ьогодні ми проводимо </w:t>
      </w:r>
      <w:r w:rsidRPr="00F246D1">
        <w:rPr>
          <w:rFonts w:ascii="Times New Roman" w:hAnsi="Times New Roman"/>
          <w:b/>
          <w:i/>
        </w:rPr>
        <w:t>п’яте засідання</w:t>
      </w:r>
      <w:r>
        <w:rPr>
          <w:rFonts w:ascii="Times New Roman" w:hAnsi="Times New Roman"/>
        </w:rPr>
        <w:t xml:space="preserve"> з порядком денним:</w:t>
      </w:r>
    </w:p>
    <w:p w:rsidR="00020960" w:rsidRDefault="00020960" w:rsidP="00820FF9">
      <w:pPr>
        <w:spacing w:after="0" w:line="240" w:lineRule="auto"/>
        <w:jc w:val="both"/>
        <w:rPr>
          <w:rFonts w:ascii="Times New Roman" w:hAnsi="Times New Roman"/>
        </w:rPr>
      </w:pPr>
      <w:r>
        <w:rPr>
          <w:rFonts w:ascii="Times New Roman" w:hAnsi="Times New Roman"/>
        </w:rPr>
        <w:t>1.</w:t>
      </w:r>
      <w:r w:rsidRPr="00020960">
        <w:rPr>
          <w:rFonts w:ascii="Times New Roman" w:hAnsi="Times New Roman"/>
        </w:rPr>
        <w:t xml:space="preserve">Про </w:t>
      </w:r>
      <w:r>
        <w:rPr>
          <w:rFonts w:ascii="Times New Roman" w:hAnsi="Times New Roman"/>
        </w:rPr>
        <w:t xml:space="preserve">підсумки роботи комісії </w:t>
      </w:r>
      <w:r w:rsidRPr="000B7554">
        <w:rPr>
          <w:rFonts w:ascii="Times New Roman" w:hAnsi="Times New Roman"/>
        </w:rPr>
        <w:t>з питань перейменування об’єктів Ічнянської міської ради</w:t>
      </w:r>
      <w:r>
        <w:rPr>
          <w:rFonts w:ascii="Times New Roman" w:hAnsi="Times New Roman"/>
        </w:rPr>
        <w:t xml:space="preserve"> щодо проведення заходів стосовно перейменування вулиць та провулків </w:t>
      </w:r>
      <w:r w:rsidR="00820FF9">
        <w:rPr>
          <w:rFonts w:ascii="Times New Roman" w:hAnsi="Times New Roman"/>
        </w:rPr>
        <w:t>в населених пунктах Ічнянської об’єднаної територіальної громади.</w:t>
      </w:r>
    </w:p>
    <w:p w:rsidR="00820FF9" w:rsidRPr="00020960" w:rsidRDefault="00820FF9" w:rsidP="00820FF9">
      <w:pPr>
        <w:spacing w:after="0" w:line="240" w:lineRule="auto"/>
        <w:jc w:val="both"/>
        <w:rPr>
          <w:rFonts w:ascii="Times New Roman" w:hAnsi="Times New Roman"/>
        </w:rPr>
      </w:pPr>
      <w:r>
        <w:rPr>
          <w:rFonts w:ascii="Times New Roman" w:hAnsi="Times New Roman"/>
        </w:rPr>
        <w:lastRenderedPageBreak/>
        <w:t>2. Про затвердження звіту комісії щодо визначення переліку вулиць та провулків в населених пунктах Ічнянської міської територіальної громади, які підлягають першочерговому перейменуванню, пропозицій, що надійшли від юридичних та фізичних осіб стосовно присвоєння вулицям та провулкам нових назв, ходу обговорення пропозицій та висновки комісії з цього питання.</w:t>
      </w:r>
    </w:p>
    <w:p w:rsidR="00EC4FF7" w:rsidRDefault="00EC4FF7" w:rsidP="00EC4FF7">
      <w:pPr>
        <w:spacing w:after="0" w:line="240" w:lineRule="auto"/>
        <w:jc w:val="center"/>
        <w:rPr>
          <w:rFonts w:ascii="Times New Roman" w:hAnsi="Times New Roman"/>
          <w:b/>
          <w:i/>
        </w:rPr>
      </w:pPr>
    </w:p>
    <w:p w:rsidR="00F246D1" w:rsidRDefault="00F246D1" w:rsidP="00070377">
      <w:pPr>
        <w:spacing w:after="0" w:line="240" w:lineRule="auto"/>
        <w:jc w:val="both"/>
        <w:rPr>
          <w:rFonts w:ascii="Times New Roman" w:hAnsi="Times New Roman"/>
        </w:rPr>
      </w:pPr>
      <w:r>
        <w:rPr>
          <w:rFonts w:ascii="Times New Roman" w:hAnsi="Times New Roman"/>
        </w:rPr>
        <w:t>На першому засіданні комісії було затверджено календарний план проведення заходів щодо першочергового перейменування вулиць в населених пунктах Ічнянської міської територіальної громади. В ході третього та четвертого засідань було внесено зміни до календарного плану стосовно терміну проведення заходів.</w:t>
      </w:r>
    </w:p>
    <w:p w:rsidR="00F246D1" w:rsidRDefault="00F246D1" w:rsidP="00070377">
      <w:pPr>
        <w:spacing w:after="0" w:line="240" w:lineRule="auto"/>
        <w:jc w:val="both"/>
        <w:rPr>
          <w:rFonts w:ascii="Times New Roman" w:hAnsi="Times New Roman"/>
        </w:rPr>
      </w:pPr>
    </w:p>
    <w:p w:rsidR="00F246D1" w:rsidRDefault="00F246D1" w:rsidP="00070377">
      <w:pPr>
        <w:spacing w:after="0" w:line="240" w:lineRule="auto"/>
        <w:jc w:val="both"/>
        <w:rPr>
          <w:rFonts w:ascii="Times New Roman" w:hAnsi="Times New Roman"/>
        </w:rPr>
      </w:pPr>
      <w:r>
        <w:rPr>
          <w:rFonts w:ascii="Times New Roman" w:hAnsi="Times New Roman"/>
        </w:rPr>
        <w:t xml:space="preserve">До 04.07.2022 року було визначеного переліки вулиць, які підлягали перейменуванню в першочерговому порядку. </w:t>
      </w:r>
      <w:r w:rsidR="00153192">
        <w:rPr>
          <w:rFonts w:ascii="Times New Roman" w:hAnsi="Times New Roman"/>
        </w:rPr>
        <w:t>До таких було віднесено назви</w:t>
      </w:r>
      <w:r w:rsidR="0006177D">
        <w:rPr>
          <w:rFonts w:ascii="Times New Roman" w:hAnsi="Times New Roman"/>
        </w:rPr>
        <w:t xml:space="preserve"> вулиць які потребували змін в процесі декомунізації та назви яких були пов’язані </w:t>
      </w:r>
      <w:r w:rsidR="00153192">
        <w:rPr>
          <w:rFonts w:ascii="Times New Roman" w:hAnsi="Times New Roman"/>
        </w:rPr>
        <w:t xml:space="preserve">з </w:t>
      </w:r>
      <w:r w:rsidR="0006177D">
        <w:rPr>
          <w:rFonts w:ascii="Times New Roman" w:hAnsi="Times New Roman"/>
        </w:rPr>
        <w:t>особами, що пропагували погляди російських окупантів на розвиток суспільних процесів в Україні, чи відомих промосковських постатей.</w:t>
      </w:r>
      <w:r w:rsidR="005E2014">
        <w:rPr>
          <w:rFonts w:ascii="Times New Roman" w:hAnsi="Times New Roman"/>
        </w:rPr>
        <w:t>(Додаток №1)</w:t>
      </w:r>
    </w:p>
    <w:p w:rsidR="0006177D" w:rsidRDefault="0006177D" w:rsidP="00070377">
      <w:pPr>
        <w:spacing w:after="0" w:line="240" w:lineRule="auto"/>
        <w:jc w:val="both"/>
        <w:rPr>
          <w:rFonts w:ascii="Times New Roman" w:hAnsi="Times New Roman"/>
        </w:rPr>
      </w:pPr>
    </w:p>
    <w:p w:rsidR="0006177D" w:rsidRDefault="0006177D" w:rsidP="00070377">
      <w:pPr>
        <w:spacing w:after="0" w:line="240" w:lineRule="auto"/>
        <w:jc w:val="both"/>
        <w:rPr>
          <w:rFonts w:ascii="Times New Roman" w:hAnsi="Times New Roman"/>
        </w:rPr>
      </w:pPr>
      <w:r>
        <w:rPr>
          <w:rFonts w:ascii="Times New Roman" w:hAnsi="Times New Roman"/>
        </w:rPr>
        <w:t xml:space="preserve">До внесення пропозицій щодо перейменування та участі в проведенні обговорень прийняли </w:t>
      </w:r>
      <w:r w:rsidR="00F36677">
        <w:rPr>
          <w:rFonts w:ascii="Times New Roman" w:hAnsi="Times New Roman"/>
        </w:rPr>
        <w:t>4 (чотири) громадські організації, 1 (одна) установа</w:t>
      </w:r>
      <w:r>
        <w:rPr>
          <w:rFonts w:ascii="Times New Roman" w:hAnsi="Times New Roman"/>
        </w:rPr>
        <w:t xml:space="preserve"> та </w:t>
      </w:r>
      <w:r w:rsidR="00F36677">
        <w:rPr>
          <w:rFonts w:ascii="Times New Roman" w:hAnsi="Times New Roman"/>
        </w:rPr>
        <w:t>586 (п’ятсот вісімдесят шість)</w:t>
      </w:r>
      <w:r>
        <w:rPr>
          <w:rFonts w:ascii="Times New Roman" w:hAnsi="Times New Roman"/>
        </w:rPr>
        <w:t xml:space="preserve"> громадян, що проживають на території громади.</w:t>
      </w:r>
    </w:p>
    <w:p w:rsidR="0006177D" w:rsidRDefault="0006177D" w:rsidP="00070377">
      <w:pPr>
        <w:spacing w:after="0" w:line="240" w:lineRule="auto"/>
        <w:jc w:val="both"/>
        <w:rPr>
          <w:rFonts w:ascii="Times New Roman" w:hAnsi="Times New Roman"/>
        </w:rPr>
      </w:pPr>
    </w:p>
    <w:p w:rsidR="0006177D" w:rsidRDefault="0006177D" w:rsidP="00070377">
      <w:pPr>
        <w:spacing w:after="0" w:line="240" w:lineRule="auto"/>
        <w:jc w:val="both"/>
        <w:rPr>
          <w:rFonts w:ascii="Times New Roman" w:hAnsi="Times New Roman"/>
        </w:rPr>
      </w:pPr>
      <w:r>
        <w:rPr>
          <w:rFonts w:ascii="Times New Roman" w:hAnsi="Times New Roman"/>
        </w:rPr>
        <w:t>Громадські обговорення проводилися в період з 04.07.2022 року по 24.09.2022 року</w:t>
      </w:r>
      <w:r w:rsidR="005E2014">
        <w:rPr>
          <w:rFonts w:ascii="Times New Roman" w:hAnsi="Times New Roman"/>
        </w:rPr>
        <w:t>.</w:t>
      </w:r>
    </w:p>
    <w:p w:rsidR="005E2014" w:rsidRDefault="005E2014" w:rsidP="00070377">
      <w:pPr>
        <w:spacing w:after="0" w:line="240" w:lineRule="auto"/>
        <w:jc w:val="both"/>
        <w:rPr>
          <w:rFonts w:ascii="Times New Roman" w:hAnsi="Times New Roman"/>
        </w:rPr>
      </w:pPr>
      <w:r>
        <w:rPr>
          <w:rFonts w:ascii="Times New Roman" w:hAnsi="Times New Roman"/>
        </w:rPr>
        <w:t xml:space="preserve">Всього зареєстровано </w:t>
      </w:r>
      <w:r w:rsidR="00F36677">
        <w:rPr>
          <w:rFonts w:ascii="Times New Roman" w:hAnsi="Times New Roman"/>
        </w:rPr>
        <w:t>56 пропозицій</w:t>
      </w:r>
      <w:r>
        <w:rPr>
          <w:rFonts w:ascii="Times New Roman" w:hAnsi="Times New Roman"/>
        </w:rPr>
        <w:t>.</w:t>
      </w:r>
    </w:p>
    <w:p w:rsidR="005E2014" w:rsidRDefault="005E2014" w:rsidP="00070377">
      <w:pPr>
        <w:spacing w:after="0" w:line="240" w:lineRule="auto"/>
        <w:jc w:val="both"/>
        <w:rPr>
          <w:rFonts w:ascii="Times New Roman" w:hAnsi="Times New Roman"/>
        </w:rPr>
      </w:pPr>
    </w:p>
    <w:p w:rsidR="005E2014" w:rsidRDefault="005E2014" w:rsidP="00070377">
      <w:pPr>
        <w:spacing w:after="0" w:line="240" w:lineRule="auto"/>
        <w:jc w:val="both"/>
        <w:rPr>
          <w:rFonts w:ascii="Times New Roman" w:hAnsi="Times New Roman"/>
        </w:rPr>
      </w:pPr>
      <w:r>
        <w:rPr>
          <w:rFonts w:ascii="Times New Roman" w:hAnsi="Times New Roman"/>
        </w:rPr>
        <w:t xml:space="preserve">Після узагальнення </w:t>
      </w:r>
      <w:r w:rsidR="00F36677">
        <w:rPr>
          <w:rFonts w:ascii="Times New Roman" w:hAnsi="Times New Roman"/>
        </w:rPr>
        <w:t xml:space="preserve">зазначених </w:t>
      </w:r>
      <w:r>
        <w:rPr>
          <w:rFonts w:ascii="Times New Roman" w:hAnsi="Times New Roman"/>
        </w:rPr>
        <w:t xml:space="preserve">пропозицій, що надійшли за наслідками громадських слухань, комісія </w:t>
      </w:r>
      <w:r w:rsidRPr="005E2014">
        <w:rPr>
          <w:rFonts w:ascii="Times New Roman" w:hAnsi="Times New Roman"/>
        </w:rPr>
        <w:t>з питань перейменування об’єктів Ічнянської міської ради щодо визначення переліку вулиць та провулків в населених пунктах Ічнянської міської територіальної громади</w:t>
      </w:r>
      <w:r>
        <w:rPr>
          <w:rFonts w:ascii="Times New Roman" w:hAnsi="Times New Roman"/>
        </w:rPr>
        <w:t xml:space="preserve"> </w:t>
      </w:r>
      <w:r w:rsidR="00F36677">
        <w:rPr>
          <w:rFonts w:ascii="Times New Roman" w:hAnsi="Times New Roman"/>
        </w:rPr>
        <w:t xml:space="preserve">комісія з питань перейменування об’єктів Ічнянської міської ради </w:t>
      </w:r>
      <w:r>
        <w:rPr>
          <w:rFonts w:ascii="Times New Roman" w:hAnsi="Times New Roman"/>
        </w:rPr>
        <w:t xml:space="preserve">дійшла висновків, що на даному етапі в Ічнянській </w:t>
      </w:r>
      <w:r w:rsidR="00F36677">
        <w:rPr>
          <w:rFonts w:ascii="Times New Roman" w:hAnsi="Times New Roman"/>
        </w:rPr>
        <w:t>міські</w:t>
      </w:r>
      <w:r>
        <w:rPr>
          <w:rFonts w:ascii="Times New Roman" w:hAnsi="Times New Roman"/>
        </w:rPr>
        <w:t>й</w:t>
      </w:r>
      <w:r w:rsidR="00F36677">
        <w:rPr>
          <w:rFonts w:ascii="Times New Roman" w:hAnsi="Times New Roman"/>
        </w:rPr>
        <w:t xml:space="preserve"> територіальній громаді підлягають першочерговому</w:t>
      </w:r>
      <w:r>
        <w:rPr>
          <w:rFonts w:ascii="Times New Roman" w:hAnsi="Times New Roman"/>
        </w:rPr>
        <w:t xml:space="preserve"> перейменуванню 4</w:t>
      </w:r>
      <w:r w:rsidR="00BD6452">
        <w:rPr>
          <w:rFonts w:ascii="Times New Roman" w:hAnsi="Times New Roman"/>
        </w:rPr>
        <w:t>7</w:t>
      </w:r>
      <w:r w:rsidR="00AF75B8">
        <w:rPr>
          <w:rFonts w:ascii="Times New Roman" w:hAnsi="Times New Roman"/>
        </w:rPr>
        <w:t xml:space="preserve"> </w:t>
      </w:r>
      <w:r>
        <w:rPr>
          <w:rFonts w:ascii="Times New Roman" w:hAnsi="Times New Roman"/>
        </w:rPr>
        <w:t xml:space="preserve">(сорок </w:t>
      </w:r>
      <w:bookmarkStart w:id="0" w:name="_GoBack"/>
      <w:bookmarkEnd w:id="0"/>
      <w:r w:rsidR="00F36677">
        <w:rPr>
          <w:rFonts w:ascii="Times New Roman" w:hAnsi="Times New Roman"/>
        </w:rPr>
        <w:t>сім) вулиць</w:t>
      </w:r>
      <w:r>
        <w:rPr>
          <w:rFonts w:ascii="Times New Roman" w:hAnsi="Times New Roman"/>
        </w:rPr>
        <w:t>, 3 (три) провулки</w:t>
      </w:r>
      <w:r w:rsidR="00F36677">
        <w:rPr>
          <w:rFonts w:ascii="Times New Roman" w:hAnsi="Times New Roman"/>
        </w:rPr>
        <w:t>, ж/д 718 км , в тому числі 4 (чотири) вулиці на честь</w:t>
      </w:r>
      <w:r w:rsidR="002D3A75">
        <w:rPr>
          <w:rFonts w:ascii="Times New Roman" w:hAnsi="Times New Roman"/>
        </w:rPr>
        <w:t xml:space="preserve"> </w:t>
      </w:r>
    </w:p>
    <w:p w:rsidR="00070377" w:rsidRDefault="00AF75B8" w:rsidP="00070377">
      <w:pPr>
        <w:spacing w:after="0" w:line="240" w:lineRule="auto"/>
        <w:jc w:val="both"/>
        <w:rPr>
          <w:rFonts w:ascii="Times New Roman" w:hAnsi="Times New Roman"/>
        </w:rPr>
      </w:pPr>
      <w:r>
        <w:rPr>
          <w:rFonts w:ascii="Times New Roman" w:hAnsi="Times New Roman"/>
        </w:rPr>
        <w:t xml:space="preserve">земляків, захисників України, </w:t>
      </w:r>
      <w:r w:rsidR="002D3A75">
        <w:rPr>
          <w:rFonts w:ascii="Times New Roman" w:hAnsi="Times New Roman"/>
        </w:rPr>
        <w:t>що загинули в ході військових дій, захищаючи свій народ від російських агресорів</w:t>
      </w:r>
      <w:r>
        <w:rPr>
          <w:rFonts w:ascii="Times New Roman" w:hAnsi="Times New Roman"/>
        </w:rPr>
        <w:t xml:space="preserve">. </w:t>
      </w:r>
      <w:r w:rsidR="00070377">
        <w:rPr>
          <w:rFonts w:ascii="Times New Roman" w:hAnsi="Times New Roman"/>
        </w:rPr>
        <w:t>(Додаток №2).</w:t>
      </w:r>
    </w:p>
    <w:p w:rsidR="00AF75B8" w:rsidRDefault="00AF75B8" w:rsidP="00AF75B8">
      <w:pPr>
        <w:spacing w:after="0" w:line="240" w:lineRule="auto"/>
        <w:rPr>
          <w:rFonts w:ascii="Times New Roman" w:hAnsi="Times New Roman"/>
        </w:rPr>
      </w:pPr>
    </w:p>
    <w:p w:rsidR="00AF75B8" w:rsidRDefault="00AF75B8" w:rsidP="00AF75B8">
      <w:pPr>
        <w:spacing w:after="0" w:line="240" w:lineRule="auto"/>
        <w:rPr>
          <w:rFonts w:ascii="Times New Roman" w:hAnsi="Times New Roman"/>
        </w:rPr>
      </w:pPr>
    </w:p>
    <w:p w:rsidR="00AF75B8" w:rsidRPr="00AF75B8" w:rsidRDefault="00AF75B8" w:rsidP="00AF75B8">
      <w:pPr>
        <w:spacing w:after="0" w:line="240" w:lineRule="auto"/>
        <w:rPr>
          <w:rFonts w:ascii="Times New Roman" w:hAnsi="Times New Roman"/>
          <w:b/>
        </w:rPr>
      </w:pPr>
      <w:r w:rsidRPr="00AF75B8">
        <w:rPr>
          <w:rFonts w:ascii="Times New Roman" w:hAnsi="Times New Roman"/>
          <w:b/>
        </w:rPr>
        <w:t xml:space="preserve">Голова комісії                                </w:t>
      </w:r>
      <w:r>
        <w:rPr>
          <w:rFonts w:ascii="Times New Roman" w:hAnsi="Times New Roman"/>
          <w:b/>
        </w:rPr>
        <w:t xml:space="preserve">     </w:t>
      </w:r>
      <w:r w:rsidRPr="00AF75B8">
        <w:rPr>
          <w:rFonts w:ascii="Times New Roman" w:hAnsi="Times New Roman"/>
          <w:b/>
        </w:rPr>
        <w:t xml:space="preserve">                                              Григорій ГЕРАСИМЕНКО</w:t>
      </w:r>
    </w:p>
    <w:sectPr w:rsidR="00AF75B8" w:rsidRPr="00AF75B8">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215F" w:rsidRDefault="0065215F" w:rsidP="00482D52">
      <w:pPr>
        <w:spacing w:after="0" w:line="240" w:lineRule="auto"/>
      </w:pPr>
      <w:r>
        <w:separator/>
      </w:r>
    </w:p>
  </w:endnote>
  <w:endnote w:type="continuationSeparator" w:id="0">
    <w:p w:rsidR="0065215F" w:rsidRDefault="0065215F" w:rsidP="00482D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215F" w:rsidRDefault="0065215F" w:rsidP="00482D52">
      <w:pPr>
        <w:spacing w:after="0" w:line="240" w:lineRule="auto"/>
      </w:pPr>
      <w:r>
        <w:separator/>
      </w:r>
    </w:p>
  </w:footnote>
  <w:footnote w:type="continuationSeparator" w:id="0">
    <w:p w:rsidR="0065215F" w:rsidRDefault="0065215F" w:rsidP="00482D5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ED7EB7"/>
    <w:multiLevelType w:val="hybridMultilevel"/>
    <w:tmpl w:val="FF04EA8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3B416D5A"/>
    <w:multiLevelType w:val="hybridMultilevel"/>
    <w:tmpl w:val="7F86A7B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3FC766B8"/>
    <w:multiLevelType w:val="hybridMultilevel"/>
    <w:tmpl w:val="0CFC6BF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5C137EF2"/>
    <w:multiLevelType w:val="hybridMultilevel"/>
    <w:tmpl w:val="77AC90C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5D485D9D"/>
    <w:multiLevelType w:val="hybridMultilevel"/>
    <w:tmpl w:val="5A3E6B9E"/>
    <w:lvl w:ilvl="0" w:tplc="A1223DB2">
      <w:start w:val="1"/>
      <w:numFmt w:val="decimal"/>
      <w:lvlText w:val="%1"/>
      <w:lvlJc w:val="left"/>
      <w:pPr>
        <w:ind w:left="3905" w:hanging="360"/>
      </w:pPr>
      <w:rPr>
        <w:rFonts w:hint="default"/>
      </w:rPr>
    </w:lvl>
    <w:lvl w:ilvl="1" w:tplc="04220019" w:tentative="1">
      <w:start w:val="1"/>
      <w:numFmt w:val="lowerLetter"/>
      <w:lvlText w:val="%2."/>
      <w:lvlJc w:val="left"/>
      <w:pPr>
        <w:ind w:left="4625" w:hanging="360"/>
      </w:pPr>
    </w:lvl>
    <w:lvl w:ilvl="2" w:tplc="0422001B" w:tentative="1">
      <w:start w:val="1"/>
      <w:numFmt w:val="lowerRoman"/>
      <w:lvlText w:val="%3."/>
      <w:lvlJc w:val="right"/>
      <w:pPr>
        <w:ind w:left="5345" w:hanging="180"/>
      </w:pPr>
    </w:lvl>
    <w:lvl w:ilvl="3" w:tplc="0422000F" w:tentative="1">
      <w:start w:val="1"/>
      <w:numFmt w:val="decimal"/>
      <w:lvlText w:val="%4."/>
      <w:lvlJc w:val="left"/>
      <w:pPr>
        <w:ind w:left="6065" w:hanging="360"/>
      </w:pPr>
    </w:lvl>
    <w:lvl w:ilvl="4" w:tplc="04220019" w:tentative="1">
      <w:start w:val="1"/>
      <w:numFmt w:val="lowerLetter"/>
      <w:lvlText w:val="%5."/>
      <w:lvlJc w:val="left"/>
      <w:pPr>
        <w:ind w:left="6785" w:hanging="360"/>
      </w:pPr>
    </w:lvl>
    <w:lvl w:ilvl="5" w:tplc="0422001B" w:tentative="1">
      <w:start w:val="1"/>
      <w:numFmt w:val="lowerRoman"/>
      <w:lvlText w:val="%6."/>
      <w:lvlJc w:val="right"/>
      <w:pPr>
        <w:ind w:left="7505" w:hanging="180"/>
      </w:pPr>
    </w:lvl>
    <w:lvl w:ilvl="6" w:tplc="0422000F" w:tentative="1">
      <w:start w:val="1"/>
      <w:numFmt w:val="decimal"/>
      <w:lvlText w:val="%7."/>
      <w:lvlJc w:val="left"/>
      <w:pPr>
        <w:ind w:left="8225" w:hanging="360"/>
      </w:pPr>
    </w:lvl>
    <w:lvl w:ilvl="7" w:tplc="04220019" w:tentative="1">
      <w:start w:val="1"/>
      <w:numFmt w:val="lowerLetter"/>
      <w:lvlText w:val="%8."/>
      <w:lvlJc w:val="left"/>
      <w:pPr>
        <w:ind w:left="8945" w:hanging="360"/>
      </w:pPr>
    </w:lvl>
    <w:lvl w:ilvl="8" w:tplc="0422001B" w:tentative="1">
      <w:start w:val="1"/>
      <w:numFmt w:val="lowerRoman"/>
      <w:lvlText w:val="%9."/>
      <w:lvlJc w:val="right"/>
      <w:pPr>
        <w:ind w:left="9665" w:hanging="180"/>
      </w:pPr>
    </w:lvl>
  </w:abstractNum>
  <w:abstractNum w:abstractNumId="5" w15:restartNumberingAfterBreak="0">
    <w:nsid w:val="5D513793"/>
    <w:multiLevelType w:val="hybridMultilevel"/>
    <w:tmpl w:val="EBE2D95E"/>
    <w:lvl w:ilvl="0" w:tplc="CF5A6742">
      <w:start w:val="1"/>
      <w:numFmt w:val="bullet"/>
      <w:lvlText w:val="-"/>
      <w:lvlJc w:val="left"/>
      <w:pPr>
        <w:ind w:left="1080" w:hanging="360"/>
      </w:pPr>
      <w:rPr>
        <w:rFonts w:ascii="Times New Roman" w:eastAsiaTheme="minorHAnsi"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num w:numId="1">
    <w:abstractNumId w:val="2"/>
  </w:num>
  <w:num w:numId="2">
    <w:abstractNumId w:val="5"/>
  </w:num>
  <w:num w:numId="3">
    <w:abstractNumId w:val="4"/>
  </w:num>
  <w:num w:numId="4">
    <w:abstractNumId w:val="1"/>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2D52"/>
    <w:rsid w:val="00020960"/>
    <w:rsid w:val="0006177D"/>
    <w:rsid w:val="00070377"/>
    <w:rsid w:val="000B7554"/>
    <w:rsid w:val="00153192"/>
    <w:rsid w:val="00220849"/>
    <w:rsid w:val="00243306"/>
    <w:rsid w:val="002743D7"/>
    <w:rsid w:val="002D3A75"/>
    <w:rsid w:val="00482D52"/>
    <w:rsid w:val="004F414C"/>
    <w:rsid w:val="005016EB"/>
    <w:rsid w:val="005E2014"/>
    <w:rsid w:val="00630637"/>
    <w:rsid w:val="0065215F"/>
    <w:rsid w:val="00756BBA"/>
    <w:rsid w:val="00820FF9"/>
    <w:rsid w:val="00AF75B8"/>
    <w:rsid w:val="00BD6452"/>
    <w:rsid w:val="00EC4FF7"/>
    <w:rsid w:val="00F246D1"/>
    <w:rsid w:val="00F36677"/>
    <w:rsid w:val="00FF3EC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23544E"/>
  <w15:chartTrackingRefBased/>
  <w15:docId w15:val="{60839B07-C1EA-4B63-8C68-7EB2648A1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HAnsi" w:hAnsi="Calibri" w:cs="Times New Roman"/>
        <w:sz w:val="24"/>
        <w:szCs w:val="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82D52"/>
    <w:pPr>
      <w:tabs>
        <w:tab w:val="center" w:pos="4819"/>
        <w:tab w:val="right" w:pos="9639"/>
      </w:tabs>
      <w:spacing w:after="0" w:line="240" w:lineRule="auto"/>
    </w:pPr>
  </w:style>
  <w:style w:type="character" w:customStyle="1" w:styleId="a4">
    <w:name w:val="Верхний колонтитул Знак"/>
    <w:basedOn w:val="a0"/>
    <w:link w:val="a3"/>
    <w:uiPriority w:val="99"/>
    <w:rsid w:val="00482D52"/>
  </w:style>
  <w:style w:type="paragraph" w:styleId="a5">
    <w:name w:val="footer"/>
    <w:basedOn w:val="a"/>
    <w:link w:val="a6"/>
    <w:uiPriority w:val="99"/>
    <w:unhideWhenUsed/>
    <w:rsid w:val="00482D52"/>
    <w:pPr>
      <w:tabs>
        <w:tab w:val="center" w:pos="4819"/>
        <w:tab w:val="right" w:pos="9639"/>
      </w:tabs>
      <w:spacing w:after="0" w:line="240" w:lineRule="auto"/>
    </w:pPr>
  </w:style>
  <w:style w:type="character" w:customStyle="1" w:styleId="a6">
    <w:name w:val="Нижний колонтитул Знак"/>
    <w:basedOn w:val="a0"/>
    <w:link w:val="a5"/>
    <w:uiPriority w:val="99"/>
    <w:rsid w:val="00482D52"/>
  </w:style>
  <w:style w:type="paragraph" w:styleId="a7">
    <w:name w:val="List Paragraph"/>
    <w:basedOn w:val="a"/>
    <w:uiPriority w:val="34"/>
    <w:qFormat/>
    <w:rsid w:val="00EC4FF7"/>
    <w:pPr>
      <w:ind w:left="720"/>
      <w:contextualSpacing/>
    </w:pPr>
  </w:style>
  <w:style w:type="paragraph" w:styleId="a8">
    <w:name w:val="Balloon Text"/>
    <w:basedOn w:val="a"/>
    <w:link w:val="a9"/>
    <w:uiPriority w:val="99"/>
    <w:semiHidden/>
    <w:unhideWhenUsed/>
    <w:rsid w:val="00070377"/>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07037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126</TotalTime>
  <Pages>2</Pages>
  <Words>3348</Words>
  <Characters>1909</Characters>
  <Application>Microsoft Office Word</Application>
  <DocSecurity>0</DocSecurity>
  <Lines>15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Gerasimenko</dc:creator>
  <cp:keywords/>
  <dc:description/>
  <cp:lastModifiedBy>Gerasimenko</cp:lastModifiedBy>
  <cp:revision>9</cp:revision>
  <cp:lastPrinted>2022-09-27T05:56:00Z</cp:lastPrinted>
  <dcterms:created xsi:type="dcterms:W3CDTF">2022-09-26T11:40:00Z</dcterms:created>
  <dcterms:modified xsi:type="dcterms:W3CDTF">2022-09-27T09:29:00Z</dcterms:modified>
</cp:coreProperties>
</file>